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86E36" w14:textId="5C572B1F" w:rsidR="003113E1" w:rsidRPr="00710ABE" w:rsidRDefault="003113E1" w:rsidP="00595750">
      <w:pPr>
        <w:pStyle w:val="Title"/>
        <w:rPr>
          <w:color w:val="796000"/>
        </w:rPr>
      </w:pPr>
      <w:bookmarkStart w:id="0" w:name="_Hlk46493184"/>
      <w:r>
        <w:t>Public R</w:t>
      </w:r>
      <w:r w:rsidR="3B0545E4">
        <w:t>e</w:t>
      </w:r>
      <w:r>
        <w:t>lease</w:t>
      </w:r>
    </w:p>
    <w:p w14:paraId="3048E655" w14:textId="77777777" w:rsidR="003113E1" w:rsidRPr="00053264" w:rsidRDefault="003113E1" w:rsidP="001A1127">
      <w:pPr>
        <w:spacing w:after="0" w:line="360" w:lineRule="auto"/>
        <w:rPr>
          <w:rFonts w:cstheme="minorHAnsi"/>
        </w:rPr>
      </w:pPr>
      <w:r w:rsidRPr="00053264">
        <w:rPr>
          <w:rFonts w:cstheme="minorHAnsi"/>
        </w:rPr>
        <w:t>This is the public release which will be sent to the agencies listed below:</w:t>
      </w:r>
    </w:p>
    <w:p w14:paraId="77B9271D" w14:textId="77777777" w:rsidR="003113E1" w:rsidRPr="00053264" w:rsidRDefault="003113E1" w:rsidP="001A1127">
      <w:pPr>
        <w:spacing w:after="0" w:line="360" w:lineRule="auto"/>
        <w:rPr>
          <w:rFonts w:cstheme="minorHAnsi"/>
          <w:u w:val="single"/>
        </w:rPr>
      </w:pPr>
      <w:r w:rsidRPr="00053264">
        <w:rPr>
          <w:rFonts w:cstheme="minorHAnsi"/>
        </w:rPr>
        <w:t>SENT TO</w:t>
      </w:r>
      <w:proofErr w:type="gramStart"/>
      <w:r w:rsidRPr="00053264">
        <w:rPr>
          <w:rFonts w:cstheme="minorHAnsi"/>
        </w:rPr>
        <w:t xml:space="preserve">:      </w:t>
      </w:r>
      <w:r w:rsidRPr="00053264">
        <w:rPr>
          <w:rFonts w:cstheme="minorHAnsi"/>
        </w:rPr>
        <w:tab/>
        <w:t>News</w:t>
      </w:r>
      <w:proofErr w:type="gramEnd"/>
      <w:r w:rsidRPr="00053264">
        <w:rPr>
          <w:rFonts w:cstheme="minorHAnsi"/>
        </w:rPr>
        <w:t xml:space="preserve"> Media: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t xml:space="preserve">Date: </w:t>
      </w:r>
      <w:r w:rsidRPr="00053264">
        <w:rPr>
          <w:rFonts w:cstheme="minorHAnsi"/>
          <w:u w:val="single"/>
        </w:rPr>
        <w:tab/>
      </w:r>
      <w:r w:rsidRPr="00053264">
        <w:rPr>
          <w:rFonts w:cstheme="minorHAnsi"/>
          <w:u w:val="single"/>
        </w:rPr>
        <w:tab/>
      </w:r>
      <w:r w:rsidRPr="00053264">
        <w:rPr>
          <w:rFonts w:cstheme="minorHAnsi"/>
          <w:u w:val="single"/>
        </w:rPr>
        <w:tab/>
      </w:r>
    </w:p>
    <w:p w14:paraId="151E7461" w14:textId="77777777" w:rsidR="003113E1" w:rsidRPr="00053264" w:rsidRDefault="003113E1" w:rsidP="001A1127">
      <w:pPr>
        <w:spacing w:after="0" w:line="360" w:lineRule="auto"/>
        <w:rPr>
          <w:rFonts w:cstheme="minorHAnsi"/>
          <w:u w:val="single"/>
        </w:rPr>
      </w:pPr>
      <w:r w:rsidRPr="00053264">
        <w:rPr>
          <w:rFonts w:cstheme="minorHAnsi"/>
        </w:rPr>
        <w:tab/>
      </w:r>
      <w:r w:rsidRPr="00053264">
        <w:rPr>
          <w:rFonts w:cstheme="minorHAnsi"/>
        </w:rPr>
        <w:tab/>
        <w:t xml:space="preserve">Unemployment Office: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t xml:space="preserve">Date: </w:t>
      </w:r>
      <w:r w:rsidRPr="00053264">
        <w:rPr>
          <w:rFonts w:cstheme="minorHAnsi"/>
          <w:u w:val="single"/>
        </w:rPr>
        <w:tab/>
      </w:r>
      <w:r w:rsidRPr="00053264">
        <w:rPr>
          <w:rFonts w:cstheme="minorHAnsi"/>
          <w:u w:val="single"/>
        </w:rPr>
        <w:tab/>
      </w:r>
      <w:r w:rsidRPr="00053264">
        <w:rPr>
          <w:rFonts w:cstheme="minorHAnsi"/>
          <w:u w:val="single"/>
        </w:rPr>
        <w:tab/>
      </w:r>
    </w:p>
    <w:p w14:paraId="4C6375FE" w14:textId="77777777" w:rsidR="003113E1" w:rsidRPr="00053264" w:rsidRDefault="003113E1" w:rsidP="001A1127">
      <w:pPr>
        <w:spacing w:after="0" w:line="360" w:lineRule="auto"/>
        <w:rPr>
          <w:rFonts w:cstheme="minorHAnsi"/>
        </w:rPr>
      </w:pPr>
      <w:r w:rsidRPr="00053264">
        <w:rPr>
          <w:rFonts w:cstheme="minorHAnsi"/>
        </w:rPr>
        <w:tab/>
      </w:r>
      <w:r w:rsidRPr="00053264">
        <w:rPr>
          <w:rFonts w:cstheme="minorHAnsi"/>
        </w:rPr>
        <w:tab/>
        <w:t xml:space="preserve">Major Employers: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t xml:space="preserve">Date: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r>
    </w:p>
    <w:p w14:paraId="1EB2796D" w14:textId="77777777" w:rsidR="003113E1" w:rsidRPr="00053264" w:rsidRDefault="003113E1" w:rsidP="001A1127">
      <w:pPr>
        <w:spacing w:after="0" w:line="360" w:lineRule="auto"/>
        <w:jc w:val="center"/>
        <w:rPr>
          <w:rFonts w:cstheme="minorHAnsi"/>
          <w:u w:val="single"/>
        </w:rPr>
      </w:pPr>
      <w:r w:rsidRPr="00053264">
        <w:rPr>
          <w:rFonts w:cstheme="minorHAnsi"/>
          <w:u w:val="single"/>
        </w:rPr>
        <w:t>Public Release</w:t>
      </w:r>
    </w:p>
    <w:bookmarkEnd w:id="0"/>
    <w:p w14:paraId="546E29CD" w14:textId="2B9005B1" w:rsidR="00BE5153" w:rsidRPr="00053264" w:rsidRDefault="00BE5153" w:rsidP="001A1127">
      <w:pPr>
        <w:autoSpaceDE w:val="0"/>
        <w:autoSpaceDN w:val="0"/>
        <w:adjustRightInd w:val="0"/>
        <w:spacing w:after="0" w:line="240" w:lineRule="auto"/>
        <w:jc w:val="both"/>
        <w:rPr>
          <w:rFonts w:asciiTheme="majorHAnsi" w:hAnsiTheme="majorHAnsi" w:cstheme="majorHAnsi"/>
          <w:sz w:val="24"/>
          <w:szCs w:val="24"/>
        </w:rPr>
      </w:pPr>
      <w:r w:rsidRPr="00803F93">
        <w:rPr>
          <w:rStyle w:val="Strong"/>
          <w:rFonts w:cstheme="minorHAnsi"/>
          <w:highlight w:val="yellow"/>
        </w:rPr>
        <w:t>[Name of School/School District</w:t>
      </w:r>
      <w:r w:rsidRPr="00803F93">
        <w:rPr>
          <w:rStyle w:val="Strong"/>
          <w:rFonts w:cstheme="minorHAnsi"/>
          <w:b w:val="0"/>
          <w:highlight w:val="yellow"/>
        </w:rPr>
        <w:t>]</w:t>
      </w:r>
      <w:r w:rsidRPr="00053264">
        <w:rPr>
          <w:rStyle w:val="Strong"/>
          <w:rFonts w:cstheme="minorHAnsi"/>
          <w:b w:val="0"/>
        </w:rPr>
        <w:t xml:space="preserve"> today announced its </w:t>
      </w:r>
      <w:r w:rsidR="009C322E" w:rsidRPr="00053264">
        <w:rPr>
          <w:rStyle w:val="Strong"/>
          <w:rFonts w:cstheme="minorHAnsi"/>
          <w:b w:val="0"/>
        </w:rPr>
        <w:t xml:space="preserve">updated </w:t>
      </w:r>
      <w:r w:rsidRPr="00053264">
        <w:rPr>
          <w:rStyle w:val="Strong"/>
          <w:rFonts w:cstheme="minorHAnsi"/>
          <w:b w:val="0"/>
        </w:rPr>
        <w:t xml:space="preserve">policy for free and reduced-price meals for children served in </w:t>
      </w:r>
      <w:r w:rsidRPr="00053264">
        <w:rPr>
          <w:rStyle w:val="Strong"/>
          <w:rFonts w:asciiTheme="majorHAnsi" w:hAnsiTheme="majorHAnsi" w:cstheme="majorHAnsi"/>
          <w:b w:val="0"/>
          <w:sz w:val="24"/>
          <w:szCs w:val="24"/>
        </w:rPr>
        <w:t xml:space="preserve">schools under the National School Lunch Program and/or School Breakfast Program for school year </w:t>
      </w:r>
      <w:r w:rsidR="00803F93">
        <w:rPr>
          <w:rStyle w:val="Strong"/>
          <w:rFonts w:asciiTheme="majorHAnsi" w:hAnsiTheme="majorHAnsi" w:cstheme="majorHAnsi"/>
          <w:bCs w:val="0"/>
          <w:sz w:val="24"/>
          <w:szCs w:val="24"/>
        </w:rPr>
        <w:t>2026-2027.</w:t>
      </w:r>
      <w:r w:rsidRPr="00053264">
        <w:rPr>
          <w:rStyle w:val="Strong"/>
          <w:rFonts w:asciiTheme="majorHAnsi" w:hAnsiTheme="majorHAnsi" w:cstheme="majorHAnsi"/>
          <w:b w:val="0"/>
          <w:sz w:val="24"/>
          <w:szCs w:val="24"/>
        </w:rPr>
        <w:t xml:space="preserve"> </w:t>
      </w:r>
      <w:r w:rsidRPr="00803F93">
        <w:rPr>
          <w:rFonts w:asciiTheme="majorHAnsi" w:hAnsiTheme="majorHAnsi" w:cstheme="majorHAnsi"/>
          <w:b/>
          <w:sz w:val="24"/>
          <w:szCs w:val="24"/>
          <w:highlight w:val="yellow"/>
        </w:rPr>
        <w:t>[school district]</w:t>
      </w:r>
      <w:r w:rsidRPr="00053264">
        <w:rPr>
          <w:rFonts w:asciiTheme="majorHAnsi" w:hAnsiTheme="majorHAnsi" w:cstheme="majorHAnsi"/>
          <w:sz w:val="24"/>
          <w:szCs w:val="24"/>
        </w:rPr>
        <w:t xml:space="preserve"> will participate </w:t>
      </w:r>
      <w:r w:rsidR="00A74622" w:rsidRPr="00053264">
        <w:rPr>
          <w:rFonts w:asciiTheme="majorHAnsi" w:hAnsiTheme="majorHAnsi" w:cstheme="majorHAnsi"/>
          <w:sz w:val="24"/>
          <w:szCs w:val="24"/>
        </w:rPr>
        <w:t>in</w:t>
      </w:r>
      <w:r w:rsidRPr="00053264">
        <w:rPr>
          <w:rFonts w:asciiTheme="majorHAnsi" w:hAnsiTheme="majorHAnsi" w:cstheme="majorHAnsi"/>
          <w:sz w:val="24"/>
          <w:szCs w:val="24"/>
        </w:rPr>
        <w:t xml:space="preserve"> </w:t>
      </w:r>
      <w:r w:rsidR="00A92B7C" w:rsidRPr="00053264">
        <w:rPr>
          <w:rFonts w:asciiTheme="majorHAnsi" w:hAnsiTheme="majorHAnsi" w:cstheme="majorHAnsi"/>
          <w:sz w:val="24"/>
          <w:szCs w:val="24"/>
        </w:rPr>
        <w:t>d</w:t>
      </w:r>
      <w:r w:rsidR="00A74622" w:rsidRPr="00053264">
        <w:rPr>
          <w:rFonts w:asciiTheme="majorHAnsi" w:hAnsiTheme="majorHAnsi" w:cstheme="majorHAnsi"/>
          <w:sz w:val="24"/>
          <w:szCs w:val="24"/>
        </w:rPr>
        <w:t xml:space="preserve">elayed </w:t>
      </w:r>
      <w:r w:rsidR="00A92B7C" w:rsidRPr="00053264">
        <w:rPr>
          <w:rFonts w:asciiTheme="majorHAnsi" w:hAnsiTheme="majorHAnsi" w:cstheme="majorHAnsi"/>
          <w:sz w:val="24"/>
          <w:szCs w:val="24"/>
        </w:rPr>
        <w:t>i</w:t>
      </w:r>
      <w:r w:rsidR="00A74622" w:rsidRPr="00053264">
        <w:rPr>
          <w:rFonts w:asciiTheme="majorHAnsi" w:hAnsiTheme="majorHAnsi" w:cstheme="majorHAnsi"/>
          <w:sz w:val="24"/>
          <w:szCs w:val="24"/>
        </w:rPr>
        <w:t xml:space="preserve">mplementation of the </w:t>
      </w:r>
      <w:r w:rsidRPr="00053264">
        <w:rPr>
          <w:rFonts w:asciiTheme="majorHAnsi" w:hAnsiTheme="majorHAnsi" w:cstheme="majorHAnsi"/>
          <w:sz w:val="24"/>
          <w:szCs w:val="24"/>
        </w:rPr>
        <w:t xml:space="preserve">Provision 2 Special Assistance Alternative for determining eligibility for free and </w:t>
      </w:r>
      <w:r w:rsidR="00184DE9" w:rsidRPr="00053264">
        <w:rPr>
          <w:rFonts w:asciiTheme="majorHAnsi" w:hAnsiTheme="majorHAnsi" w:cstheme="majorHAnsi"/>
          <w:sz w:val="24"/>
          <w:szCs w:val="24"/>
        </w:rPr>
        <w:t>reduced-price</w:t>
      </w:r>
      <w:r w:rsidRPr="00053264">
        <w:rPr>
          <w:rFonts w:asciiTheme="majorHAnsi" w:hAnsiTheme="majorHAnsi" w:cstheme="majorHAnsi"/>
          <w:sz w:val="24"/>
          <w:szCs w:val="24"/>
        </w:rPr>
        <w:t xml:space="preserve"> school meals. </w:t>
      </w:r>
      <w:r w:rsidR="00577F30" w:rsidRPr="00053264">
        <w:rPr>
          <w:rFonts w:asciiTheme="majorHAnsi" w:hAnsiTheme="majorHAnsi" w:cstheme="majorHAnsi"/>
          <w:sz w:val="24"/>
          <w:szCs w:val="24"/>
        </w:rPr>
        <w:t xml:space="preserve">Delayed implementation permits schools establishing claiming percentages for Provision 2 to charge participating students for meals in the first claiming period of the base year. This exception is permitted to assist schools in securing completed free and </w:t>
      </w:r>
      <w:r w:rsidR="00184DE9" w:rsidRPr="00053264">
        <w:rPr>
          <w:rFonts w:asciiTheme="majorHAnsi" w:hAnsiTheme="majorHAnsi" w:cstheme="majorHAnsi"/>
          <w:sz w:val="24"/>
          <w:szCs w:val="24"/>
        </w:rPr>
        <w:t>reduced-price</w:t>
      </w:r>
      <w:r w:rsidR="00577F30" w:rsidRPr="00053264">
        <w:rPr>
          <w:rFonts w:asciiTheme="majorHAnsi" w:hAnsiTheme="majorHAnsi" w:cstheme="majorHAnsi"/>
          <w:sz w:val="24"/>
          <w:szCs w:val="24"/>
        </w:rPr>
        <w:t xml:space="preserve"> applications from households which might not otherwise </w:t>
      </w:r>
      <w:r w:rsidR="00832C46" w:rsidRPr="00053264">
        <w:rPr>
          <w:rFonts w:asciiTheme="majorHAnsi" w:hAnsiTheme="majorHAnsi" w:cstheme="majorHAnsi"/>
          <w:sz w:val="24"/>
          <w:szCs w:val="24"/>
        </w:rPr>
        <w:t>apply</w:t>
      </w:r>
      <w:r w:rsidR="00577F30" w:rsidRPr="00053264">
        <w:rPr>
          <w:rFonts w:asciiTheme="majorHAnsi" w:hAnsiTheme="majorHAnsi" w:cstheme="majorHAnsi"/>
          <w:sz w:val="24"/>
          <w:szCs w:val="24"/>
        </w:rPr>
        <w:t xml:space="preserve"> if there is no charge for meals.</w:t>
      </w:r>
    </w:p>
    <w:p w14:paraId="214671EB" w14:textId="77777777" w:rsidR="00BE5153" w:rsidRPr="00053264" w:rsidRDefault="00BE5153" w:rsidP="001A1127">
      <w:pPr>
        <w:autoSpaceDE w:val="0"/>
        <w:autoSpaceDN w:val="0"/>
        <w:adjustRightInd w:val="0"/>
        <w:spacing w:after="0" w:line="240" w:lineRule="auto"/>
        <w:jc w:val="both"/>
        <w:rPr>
          <w:rFonts w:asciiTheme="majorHAnsi" w:hAnsiTheme="majorHAnsi" w:cstheme="majorHAnsi"/>
          <w:sz w:val="24"/>
          <w:szCs w:val="24"/>
        </w:rPr>
      </w:pPr>
    </w:p>
    <w:p w14:paraId="6B66CF2C" w14:textId="3BD5FB6B" w:rsidR="00832C46" w:rsidRPr="00053264" w:rsidRDefault="00832C46" w:rsidP="00832C46">
      <w:pPr>
        <w:autoSpaceDE w:val="0"/>
        <w:autoSpaceDN w:val="0"/>
        <w:adjustRightInd w:val="0"/>
        <w:spacing w:after="0" w:line="240" w:lineRule="auto"/>
        <w:jc w:val="both"/>
        <w:rPr>
          <w:rFonts w:asciiTheme="majorHAnsi" w:hAnsiTheme="majorHAnsi" w:cstheme="majorHAnsi"/>
          <w:sz w:val="24"/>
          <w:szCs w:val="24"/>
        </w:rPr>
      </w:pPr>
      <w:r w:rsidRPr="00053264">
        <w:rPr>
          <w:rFonts w:asciiTheme="majorHAnsi" w:hAnsiTheme="majorHAnsi" w:cstheme="majorHAnsi"/>
          <w:b/>
          <w:bCs/>
          <w:sz w:val="24"/>
          <w:szCs w:val="24"/>
        </w:rPr>
        <w:t xml:space="preserve">Under Provision 2 all children will receive meals at </w:t>
      </w:r>
      <w:r w:rsidRPr="00053264">
        <w:rPr>
          <w:rFonts w:asciiTheme="majorHAnsi" w:hAnsiTheme="majorHAnsi" w:cstheme="majorHAnsi"/>
          <w:b/>
          <w:bCs/>
          <w:color w:val="1B1B1B"/>
          <w:sz w:val="24"/>
          <w:szCs w:val="24"/>
          <w:shd w:val="clear" w:color="auto" w:fill="FFFFFF"/>
        </w:rPr>
        <w:t>no charge regardless of their eligibility category.</w:t>
      </w:r>
      <w:r w:rsidRPr="00053264">
        <w:rPr>
          <w:rFonts w:asciiTheme="majorHAnsi" w:hAnsiTheme="majorHAnsi" w:cstheme="majorHAnsi"/>
          <w:color w:val="1B1B1B"/>
          <w:sz w:val="24"/>
          <w:szCs w:val="24"/>
          <w:shd w:val="clear" w:color="auto" w:fill="FFFFFF"/>
        </w:rPr>
        <w:t xml:space="preserve">  </w:t>
      </w:r>
      <w:r w:rsidRPr="00053264">
        <w:rPr>
          <w:rFonts w:asciiTheme="majorHAnsi" w:hAnsiTheme="majorHAnsi" w:cstheme="majorHAnsi"/>
          <w:sz w:val="24"/>
          <w:szCs w:val="24"/>
        </w:rPr>
        <w:t xml:space="preserve">However, the district requests that households eligible for free and </w:t>
      </w:r>
      <w:r w:rsidR="00184DE9" w:rsidRPr="00053264">
        <w:rPr>
          <w:rFonts w:asciiTheme="majorHAnsi" w:hAnsiTheme="majorHAnsi" w:cstheme="majorHAnsi"/>
          <w:sz w:val="24"/>
          <w:szCs w:val="24"/>
        </w:rPr>
        <w:t>reduced-price</w:t>
      </w:r>
      <w:r w:rsidRPr="00053264">
        <w:rPr>
          <w:rFonts w:asciiTheme="majorHAnsi" w:hAnsiTheme="majorHAnsi" w:cstheme="majorHAnsi"/>
          <w:sz w:val="24"/>
          <w:szCs w:val="24"/>
        </w:rPr>
        <w:t xml:space="preserve"> meals complete the Free and </w:t>
      </w:r>
      <w:r w:rsidR="004F5B24" w:rsidRPr="00053264">
        <w:rPr>
          <w:rFonts w:asciiTheme="majorHAnsi" w:hAnsiTheme="majorHAnsi" w:cstheme="majorHAnsi"/>
          <w:sz w:val="24"/>
          <w:szCs w:val="24"/>
        </w:rPr>
        <w:t>Reduced-Price Meals</w:t>
      </w:r>
      <w:r w:rsidRPr="00053264">
        <w:rPr>
          <w:rFonts w:asciiTheme="majorHAnsi" w:hAnsiTheme="majorHAnsi" w:cstheme="majorHAnsi"/>
          <w:sz w:val="24"/>
          <w:szCs w:val="24"/>
        </w:rPr>
        <w:t xml:space="preserve"> application.  Provision 2 reduces the application process to once every 4 years, and the approved eligibility will be used to obtain proper reimbursement for the total meals served so the district can continue providing meals </w:t>
      </w:r>
      <w:proofErr w:type="gramStart"/>
      <w:r w:rsidRPr="00053264">
        <w:rPr>
          <w:rFonts w:asciiTheme="majorHAnsi" w:hAnsiTheme="majorHAnsi" w:cstheme="majorHAnsi"/>
          <w:sz w:val="24"/>
          <w:szCs w:val="24"/>
        </w:rPr>
        <w:t>to</w:t>
      </w:r>
      <w:proofErr w:type="gramEnd"/>
      <w:r w:rsidRPr="00053264">
        <w:rPr>
          <w:rFonts w:asciiTheme="majorHAnsi" w:hAnsiTheme="majorHAnsi" w:cstheme="majorHAnsi"/>
          <w:sz w:val="24"/>
          <w:szCs w:val="24"/>
        </w:rPr>
        <w:t xml:space="preserve"> all children at no charge. </w:t>
      </w:r>
    </w:p>
    <w:p w14:paraId="006B5A5F" w14:textId="77777777" w:rsidR="00832C46" w:rsidRPr="00053264" w:rsidRDefault="00832C46" w:rsidP="00832C46">
      <w:pPr>
        <w:autoSpaceDE w:val="0"/>
        <w:autoSpaceDN w:val="0"/>
        <w:adjustRightInd w:val="0"/>
        <w:spacing w:after="0" w:line="240" w:lineRule="auto"/>
        <w:jc w:val="both"/>
        <w:rPr>
          <w:rFonts w:asciiTheme="majorHAnsi" w:hAnsiTheme="majorHAnsi" w:cstheme="majorHAnsi"/>
          <w:color w:val="1B1B1B"/>
          <w:sz w:val="24"/>
          <w:szCs w:val="24"/>
          <w:shd w:val="clear" w:color="auto" w:fill="FFFFFF"/>
        </w:rPr>
      </w:pPr>
    </w:p>
    <w:p w14:paraId="0D01C80D" w14:textId="227F50DF" w:rsidR="00D24516" w:rsidRPr="00053264" w:rsidRDefault="00D24516" w:rsidP="00832C46">
      <w:pPr>
        <w:pStyle w:val="Default"/>
        <w:jc w:val="both"/>
        <w:rPr>
          <w:rFonts w:asciiTheme="majorHAnsi" w:hAnsiTheme="majorHAnsi" w:cstheme="majorHAnsi"/>
        </w:rPr>
      </w:pPr>
      <w:r w:rsidRPr="00053264">
        <w:rPr>
          <w:rFonts w:asciiTheme="majorHAnsi" w:hAnsiTheme="majorHAnsi" w:cstheme="majorHAnsi"/>
        </w:rPr>
        <w:t xml:space="preserve">Households will be notified of their children’s eligibility for free meals based on their participation (or a household member’s participation) in the: SNAP; FDPIR; </w:t>
      </w:r>
      <w:r w:rsidR="00B950D3" w:rsidRPr="00053264">
        <w:rPr>
          <w:rFonts w:asciiTheme="majorHAnsi" w:hAnsiTheme="majorHAnsi" w:cstheme="majorHAnsi"/>
        </w:rPr>
        <w:t xml:space="preserve">MEDICAID </w:t>
      </w:r>
      <w:r w:rsidRPr="00053264">
        <w:rPr>
          <w:rFonts w:asciiTheme="majorHAnsi" w:hAnsiTheme="majorHAnsi" w:cstheme="majorHAnsi"/>
        </w:rPr>
        <w:t xml:space="preserve">or TANF.  When known </w:t>
      </w:r>
      <w:r w:rsidRPr="003642C4">
        <w:rPr>
          <w:rFonts w:asciiTheme="majorHAnsi" w:hAnsiTheme="majorHAnsi" w:cstheme="majorHAnsi"/>
        </w:rPr>
        <w:t>to</w:t>
      </w:r>
      <w:r w:rsidRPr="00803F93">
        <w:rPr>
          <w:rFonts w:asciiTheme="majorHAnsi" w:hAnsiTheme="majorHAnsi" w:cstheme="majorHAnsi"/>
          <w:highlight w:val="yellow"/>
        </w:rPr>
        <w:t xml:space="preserve"> </w:t>
      </w:r>
      <w:r w:rsidRPr="00803F93">
        <w:rPr>
          <w:rStyle w:val="Strong"/>
          <w:rFonts w:asciiTheme="majorHAnsi" w:hAnsiTheme="majorHAnsi" w:cstheme="majorHAnsi"/>
          <w:highlight w:val="yellow"/>
        </w:rPr>
        <w:t>[Name of School/School District</w:t>
      </w:r>
      <w:r w:rsidRPr="00803F93">
        <w:rPr>
          <w:rStyle w:val="Strong"/>
          <w:rFonts w:asciiTheme="majorHAnsi" w:hAnsiTheme="majorHAnsi" w:cstheme="majorHAnsi"/>
          <w:b w:val="0"/>
          <w:highlight w:val="yellow"/>
        </w:rPr>
        <w:t>]</w:t>
      </w:r>
      <w:r w:rsidRPr="00803F93">
        <w:rPr>
          <w:rFonts w:asciiTheme="majorHAnsi" w:hAnsiTheme="majorHAnsi" w:cstheme="majorHAnsi"/>
          <w:highlight w:val="yellow"/>
        </w:rPr>
        <w:t>,</w:t>
      </w:r>
      <w:r w:rsidRPr="00053264">
        <w:rPr>
          <w:rFonts w:asciiTheme="majorHAnsi" w:hAnsiTheme="majorHAnsi" w:cstheme="majorHAnsi"/>
        </w:rPr>
        <w:t xml:space="preserve"> households will be notified of any child’s eligibility for free meals based on the individual child’s designation as Homeless, Migrant, Runaway, a foster child, or enrolled in Head Start or an eligible pre-kindergarten program. </w:t>
      </w:r>
    </w:p>
    <w:p w14:paraId="5924A2B3" w14:textId="77777777" w:rsidR="00D24516" w:rsidRPr="00053264" w:rsidRDefault="00D24516" w:rsidP="001A1127">
      <w:pPr>
        <w:autoSpaceDE w:val="0"/>
        <w:autoSpaceDN w:val="0"/>
        <w:adjustRightInd w:val="0"/>
        <w:spacing w:after="0" w:line="240" w:lineRule="auto"/>
        <w:jc w:val="both"/>
        <w:rPr>
          <w:rFonts w:asciiTheme="majorHAnsi" w:hAnsiTheme="majorHAnsi" w:cstheme="majorHAnsi"/>
          <w:color w:val="1B1B1B"/>
          <w:sz w:val="24"/>
          <w:szCs w:val="24"/>
          <w:shd w:val="clear" w:color="auto" w:fill="FFFFFF"/>
        </w:rPr>
      </w:pPr>
    </w:p>
    <w:p w14:paraId="6D82A0F0" w14:textId="001176C1" w:rsidR="00D24516" w:rsidRPr="00053264" w:rsidRDefault="00D24516" w:rsidP="001A1127">
      <w:pPr>
        <w:tabs>
          <w:tab w:val="right" w:pos="9180"/>
          <w:tab w:val="right" w:pos="9360"/>
        </w:tabs>
        <w:spacing w:after="0" w:line="240" w:lineRule="auto"/>
        <w:ind w:hanging="2"/>
        <w:jc w:val="both"/>
        <w:rPr>
          <w:rFonts w:asciiTheme="majorHAnsi" w:hAnsiTheme="majorHAnsi" w:cstheme="majorHAnsi"/>
          <w:color w:val="000000"/>
          <w:sz w:val="24"/>
          <w:szCs w:val="24"/>
        </w:rPr>
      </w:pPr>
      <w:r w:rsidRPr="00053264">
        <w:rPr>
          <w:rFonts w:asciiTheme="majorHAnsi" w:hAnsiTheme="majorHAnsi" w:cstheme="majorHAnsi"/>
          <w:sz w:val="24"/>
          <w:szCs w:val="24"/>
        </w:rPr>
        <w:t xml:space="preserve">Children need healthy meals to learn. </w:t>
      </w:r>
      <w:r w:rsidRPr="00803F93">
        <w:rPr>
          <w:rStyle w:val="Strong"/>
          <w:rFonts w:asciiTheme="majorHAnsi" w:hAnsiTheme="majorHAnsi" w:cstheme="majorHAnsi"/>
          <w:sz w:val="24"/>
          <w:szCs w:val="24"/>
          <w:highlight w:val="yellow"/>
        </w:rPr>
        <w:t>[Name of School/School District]</w:t>
      </w:r>
      <w:r w:rsidRPr="00053264">
        <w:rPr>
          <w:rFonts w:asciiTheme="majorHAnsi" w:hAnsiTheme="majorHAnsi" w:cstheme="majorHAnsi"/>
          <w:sz w:val="24"/>
          <w:szCs w:val="24"/>
        </w:rPr>
        <w:t xml:space="preserve"> offers healthy meals every school day. </w:t>
      </w:r>
      <w:r w:rsidRPr="00053264">
        <w:rPr>
          <w:rFonts w:asciiTheme="majorHAnsi" w:hAnsiTheme="majorHAnsi" w:cstheme="majorHAnsi"/>
          <w:color w:val="000000"/>
          <w:sz w:val="24"/>
          <w:szCs w:val="24"/>
        </w:rPr>
        <w:t xml:space="preserve">Breakfast and lunch meals will follow the United States Department of Agriculture (USDA) guidelines for healthy school meals, so please encourage students to participate. </w:t>
      </w:r>
      <w:r w:rsidRPr="00053264">
        <w:rPr>
          <w:rFonts w:asciiTheme="majorHAnsi" w:hAnsiTheme="majorHAnsi" w:cstheme="majorHAnsi"/>
          <w:color w:val="000000"/>
          <w:sz w:val="24"/>
          <w:szCs w:val="24"/>
          <w:lang w:val="en"/>
        </w:rPr>
        <w:t xml:space="preserve">“In the operation of child feeding programs, no child will be discriminated against because of </w:t>
      </w:r>
      <w:r w:rsidR="00414D27" w:rsidRPr="00053264">
        <w:rPr>
          <w:rFonts w:eastAsia="Times New Roman" w:cstheme="minorHAnsi"/>
          <w:color w:val="1B1B1B"/>
          <w:sz w:val="24"/>
          <w:szCs w:val="24"/>
        </w:rPr>
        <w:t>race, color, national origin, sex (including gender identity and sexual orientation), disability, age, or reprisal or retaliation for prior civil rights activity.</w:t>
      </w:r>
      <w:r w:rsidRPr="00053264">
        <w:rPr>
          <w:rFonts w:asciiTheme="majorHAnsi" w:hAnsiTheme="majorHAnsi" w:cstheme="majorHAnsi"/>
          <w:color w:val="000000"/>
          <w:sz w:val="24"/>
          <w:szCs w:val="24"/>
          <w:lang w:val="en"/>
        </w:rPr>
        <w:t xml:space="preserve">” </w:t>
      </w:r>
    </w:p>
    <w:p w14:paraId="47651751" w14:textId="77777777" w:rsidR="00D24516" w:rsidRPr="00053264" w:rsidRDefault="00D24516" w:rsidP="001A1127">
      <w:pPr>
        <w:pStyle w:val="NoSpacing"/>
        <w:jc w:val="both"/>
        <w:rPr>
          <w:rFonts w:asciiTheme="majorHAnsi" w:hAnsiTheme="majorHAnsi" w:cstheme="majorHAnsi"/>
          <w:color w:val="000000"/>
          <w:sz w:val="24"/>
          <w:szCs w:val="24"/>
        </w:rPr>
      </w:pPr>
    </w:p>
    <w:p w14:paraId="7630F6A7" w14:textId="5552FF47" w:rsidR="00BE5153" w:rsidRPr="00053264" w:rsidRDefault="00D24516" w:rsidP="009C322E">
      <w:pPr>
        <w:pStyle w:val="NoSpacing"/>
        <w:jc w:val="both"/>
        <w:rPr>
          <w:rFonts w:asciiTheme="majorHAnsi" w:hAnsiTheme="majorHAnsi" w:cstheme="majorHAnsi"/>
          <w:sz w:val="24"/>
          <w:szCs w:val="24"/>
        </w:rPr>
      </w:pPr>
      <w:r w:rsidRPr="00053264">
        <w:rPr>
          <w:rFonts w:asciiTheme="majorHAnsi" w:hAnsiTheme="majorHAnsi" w:cstheme="majorHAnsi"/>
          <w:color w:val="000000"/>
          <w:sz w:val="24"/>
          <w:szCs w:val="24"/>
        </w:rPr>
        <w:t xml:space="preserve">Parents or guardians who need further information may contact </w:t>
      </w:r>
      <w:r w:rsidRPr="00803F93">
        <w:rPr>
          <w:rFonts w:asciiTheme="majorHAnsi" w:hAnsiTheme="majorHAnsi" w:cstheme="majorHAnsi"/>
          <w:b/>
          <w:sz w:val="24"/>
          <w:szCs w:val="24"/>
          <w:highlight w:val="yellow"/>
        </w:rPr>
        <w:t>[insert name here]</w:t>
      </w:r>
      <w:r w:rsidRPr="00803F93">
        <w:rPr>
          <w:rFonts w:asciiTheme="majorHAnsi" w:hAnsiTheme="majorHAnsi" w:cstheme="majorHAnsi"/>
          <w:color w:val="000000"/>
          <w:sz w:val="24"/>
          <w:szCs w:val="24"/>
          <w:highlight w:val="yellow"/>
        </w:rPr>
        <w:t>,</w:t>
      </w:r>
      <w:r w:rsidRPr="00053264">
        <w:rPr>
          <w:rFonts w:asciiTheme="majorHAnsi" w:hAnsiTheme="majorHAnsi" w:cstheme="majorHAnsi"/>
          <w:color w:val="000000"/>
          <w:sz w:val="24"/>
          <w:szCs w:val="24"/>
        </w:rPr>
        <w:t xml:space="preserve"> Child Nutrition Program Director </w:t>
      </w:r>
      <w:r w:rsidRPr="00803F93">
        <w:rPr>
          <w:rFonts w:asciiTheme="majorHAnsi" w:hAnsiTheme="majorHAnsi" w:cstheme="majorHAnsi"/>
          <w:b/>
          <w:sz w:val="24"/>
          <w:szCs w:val="24"/>
          <w:highlight w:val="yellow"/>
        </w:rPr>
        <w:t>[insert contact info]</w:t>
      </w:r>
      <w:r w:rsidRPr="00803F93">
        <w:rPr>
          <w:rFonts w:asciiTheme="majorHAnsi" w:hAnsiTheme="majorHAnsi" w:cstheme="majorHAnsi"/>
          <w:sz w:val="24"/>
          <w:szCs w:val="24"/>
          <w:highlight w:val="yellow"/>
        </w:rPr>
        <w:t>.</w:t>
      </w:r>
      <w:r w:rsidR="00BE5153" w:rsidRPr="00053264">
        <w:rPr>
          <w:rFonts w:asciiTheme="majorHAnsi" w:hAnsiTheme="majorHAnsi" w:cstheme="majorHAnsi"/>
          <w:sz w:val="24"/>
          <w:szCs w:val="24"/>
        </w:rPr>
        <w:t xml:space="preserve"> </w:t>
      </w:r>
    </w:p>
    <w:p w14:paraId="387E70DD" w14:textId="77777777" w:rsidR="00ED62E3" w:rsidRPr="00053264" w:rsidRDefault="00ED62E3" w:rsidP="001A1127">
      <w:pPr>
        <w:spacing w:after="0" w:line="240" w:lineRule="auto"/>
        <w:jc w:val="both"/>
        <w:rPr>
          <w:rFonts w:asciiTheme="majorHAnsi" w:hAnsiTheme="majorHAnsi" w:cstheme="majorHAnsi"/>
          <w:sz w:val="24"/>
          <w:szCs w:val="24"/>
        </w:rPr>
      </w:pPr>
    </w:p>
    <w:p w14:paraId="4F736DB6" w14:textId="3C267DCF" w:rsidR="00BE5153" w:rsidRPr="00053264" w:rsidRDefault="00BE5153" w:rsidP="001A1127">
      <w:pPr>
        <w:spacing w:after="0" w:line="240" w:lineRule="auto"/>
        <w:jc w:val="both"/>
        <w:rPr>
          <w:rFonts w:asciiTheme="majorHAnsi" w:hAnsiTheme="majorHAnsi" w:cstheme="majorHAnsi"/>
          <w:caps/>
          <w:spacing w:val="20"/>
          <w:sz w:val="24"/>
          <w:szCs w:val="24"/>
        </w:rPr>
      </w:pPr>
      <w:r w:rsidRPr="00053264">
        <w:rPr>
          <w:rFonts w:asciiTheme="majorHAnsi" w:hAnsiTheme="majorHAnsi" w:cstheme="majorHAnsi"/>
          <w:sz w:val="24"/>
          <w:szCs w:val="24"/>
        </w:rPr>
        <w:t>If you have other questions or need help, call</w:t>
      </w:r>
      <w:r w:rsidRPr="00053264">
        <w:rPr>
          <w:rStyle w:val="SubtitleChar"/>
          <w:rFonts w:asciiTheme="majorHAnsi" w:eastAsiaTheme="minorHAnsi" w:hAnsiTheme="majorHAnsi" w:cstheme="majorHAnsi"/>
          <w:sz w:val="24"/>
          <w:szCs w:val="24"/>
        </w:rPr>
        <w:t xml:space="preserve"> </w:t>
      </w:r>
      <w:r w:rsidRPr="00803F93">
        <w:rPr>
          <w:rStyle w:val="Strong"/>
          <w:rFonts w:asciiTheme="majorHAnsi" w:hAnsiTheme="majorHAnsi" w:cstheme="majorHAnsi"/>
          <w:sz w:val="24"/>
          <w:szCs w:val="24"/>
          <w:highlight w:val="yellow"/>
        </w:rPr>
        <w:t>[District Representative Signature] [phone number]</w:t>
      </w:r>
      <w:r w:rsidRPr="00803F93">
        <w:rPr>
          <w:rStyle w:val="IntenseEmphasis"/>
          <w:rFonts w:asciiTheme="majorHAnsi" w:hAnsiTheme="majorHAnsi" w:cstheme="majorHAnsi"/>
          <w:sz w:val="24"/>
          <w:szCs w:val="24"/>
          <w:highlight w:val="yellow"/>
        </w:rPr>
        <w:t>.</w:t>
      </w:r>
    </w:p>
    <w:p w14:paraId="5BB865F4" w14:textId="77777777" w:rsidR="00ED62E3" w:rsidRPr="00053264" w:rsidRDefault="00ED62E3" w:rsidP="00ED62E3">
      <w:pPr>
        <w:pStyle w:val="PlainText"/>
        <w:spacing w:after="0" w:line="240" w:lineRule="auto"/>
        <w:jc w:val="both"/>
        <w:rPr>
          <w:rFonts w:asciiTheme="majorHAnsi" w:hAnsiTheme="majorHAnsi" w:cstheme="majorHAnsi"/>
          <w:b/>
          <w:bCs/>
          <w:iCs/>
          <w:sz w:val="24"/>
          <w:szCs w:val="24"/>
        </w:rPr>
      </w:pPr>
    </w:p>
    <w:p w14:paraId="172A23DB" w14:textId="77777777" w:rsidR="00595750" w:rsidRDefault="00595750" w:rsidP="00ED62E3">
      <w:pPr>
        <w:pStyle w:val="PlainText"/>
        <w:spacing w:after="0" w:line="240" w:lineRule="auto"/>
        <w:jc w:val="both"/>
        <w:rPr>
          <w:rFonts w:asciiTheme="majorHAnsi" w:hAnsiTheme="majorHAnsi" w:cstheme="majorHAnsi"/>
          <w:b/>
          <w:bCs/>
          <w:iCs/>
          <w:sz w:val="22"/>
          <w:szCs w:val="22"/>
        </w:rPr>
      </w:pPr>
    </w:p>
    <w:p w14:paraId="2D5E2CBF" w14:textId="77777777" w:rsidR="00EB3E58" w:rsidRDefault="00EB3E58"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7271E812" w14:textId="77777777" w:rsidR="006E3155" w:rsidRDefault="006E3155"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5E1F387C"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5AF10253"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0AB5D8E0"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2C583197"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35986019"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19AF8E64" w14:textId="77777777" w:rsidR="00EC1004" w:rsidRDefault="00EC100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4C23314D" w14:textId="77777777" w:rsidR="00053264" w:rsidRDefault="00053264" w:rsidP="004F7468">
      <w:pPr>
        <w:shd w:val="clear" w:color="auto" w:fill="FFFFFF"/>
        <w:spacing w:after="0" w:line="240" w:lineRule="auto"/>
        <w:textAlignment w:val="baseline"/>
        <w:outlineLvl w:val="2"/>
        <w:rPr>
          <w:rFonts w:ascii="Arial" w:eastAsia="Times New Roman" w:hAnsi="Arial" w:cs="Arial"/>
          <w:b/>
          <w:bCs/>
          <w:caps/>
          <w:color w:val="1A1E4B"/>
          <w:spacing w:val="15"/>
          <w:sz w:val="20"/>
          <w:szCs w:val="20"/>
          <w:bdr w:val="none" w:sz="0" w:space="0" w:color="auto" w:frame="1"/>
        </w:rPr>
      </w:pPr>
    </w:p>
    <w:p w14:paraId="1610F737" w14:textId="77777777" w:rsidR="00EB3E58" w:rsidRPr="00746768" w:rsidRDefault="00EB3E58" w:rsidP="004F7468">
      <w:pPr>
        <w:shd w:val="clear" w:color="auto" w:fill="FFFFFF"/>
        <w:spacing w:after="0" w:line="240" w:lineRule="auto"/>
        <w:textAlignment w:val="baseline"/>
        <w:outlineLvl w:val="2"/>
        <w:rPr>
          <w:rFonts w:asciiTheme="majorHAnsi" w:eastAsia="Times New Roman" w:hAnsiTheme="majorHAnsi" w:cstheme="majorHAnsi"/>
          <w:b/>
          <w:bCs/>
          <w:caps/>
          <w:color w:val="1A1E4B"/>
          <w:spacing w:val="15"/>
          <w:sz w:val="24"/>
          <w:szCs w:val="24"/>
          <w:bdr w:val="none" w:sz="0" w:space="0" w:color="auto" w:frame="1"/>
        </w:rPr>
      </w:pPr>
    </w:p>
    <w:p w14:paraId="4A9094A3" w14:textId="77777777" w:rsidR="003642C4" w:rsidRPr="00BB277E" w:rsidRDefault="003642C4" w:rsidP="003642C4">
      <w:pPr>
        <w:pStyle w:val="BodyText"/>
        <w:rPr>
          <w:rFonts w:asciiTheme="minorHAnsi" w:eastAsiaTheme="minorEastAsia" w:hAnsiTheme="minorHAnsi" w:cstheme="minorBidi"/>
          <w:b/>
          <w:bCs/>
          <w:color w:val="000000" w:themeColor="text1"/>
          <w:sz w:val="20"/>
          <w:szCs w:val="20"/>
        </w:rPr>
      </w:pPr>
      <w:r w:rsidRPr="00BB277E">
        <w:rPr>
          <w:rFonts w:asciiTheme="minorHAnsi" w:eastAsiaTheme="minorEastAsia" w:hAnsiTheme="minorHAnsi" w:cstheme="minorBidi"/>
          <w:b/>
          <w:bCs/>
          <w:color w:val="000000" w:themeColor="text1"/>
          <w:sz w:val="20"/>
          <w:szCs w:val="20"/>
        </w:rPr>
        <w:t xml:space="preserve">USDA FNS Nondiscrimination Statement </w:t>
      </w:r>
    </w:p>
    <w:p w14:paraId="27A2FC25" w14:textId="77777777" w:rsidR="003642C4" w:rsidRPr="00BB277E" w:rsidRDefault="003642C4" w:rsidP="003642C4">
      <w:pPr>
        <w:pStyle w:val="BodyText"/>
        <w:rPr>
          <w:rFonts w:asciiTheme="minorHAnsi" w:eastAsiaTheme="minorEastAsia" w:hAnsiTheme="minorHAnsi" w:cstheme="minorBidi"/>
          <w:b/>
          <w:bCs/>
          <w:color w:val="000000" w:themeColor="text1"/>
          <w:sz w:val="20"/>
          <w:szCs w:val="20"/>
        </w:rPr>
      </w:pPr>
      <w:r w:rsidRPr="00BB277E">
        <w:rPr>
          <w:rFonts w:asciiTheme="minorHAnsi" w:eastAsiaTheme="minorEastAsia" w:hAnsiTheme="minorHAnsi" w:cstheme="minorBidi"/>
          <w:b/>
          <w:bCs/>
          <w:color w:val="000000" w:themeColor="text1"/>
          <w:sz w:val="20"/>
          <w:szCs w:val="20"/>
        </w:rPr>
        <w:t> </w:t>
      </w:r>
    </w:p>
    <w:p w14:paraId="32AFE37F"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0B740A0"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31370A86"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279B8CB3"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15717696"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To file a program discrimination complaint, complete the USDA Program Discrimination Complaint Form, </w:t>
      </w:r>
      <w:hyperlink r:id="rId11" w:tgtFrame="_blank" w:tooltip=" AD-3027" w:history="1">
        <w:r w:rsidRPr="00BB277E">
          <w:rPr>
            <w:rStyle w:val="Hyperlink"/>
            <w:rFonts w:asciiTheme="minorHAnsi" w:eastAsiaTheme="minorEastAsia" w:hAnsiTheme="minorHAnsi" w:cstheme="minorBidi"/>
            <w:sz w:val="20"/>
            <w:szCs w:val="20"/>
          </w:rPr>
          <w:t>AD-3027 </w:t>
        </w:r>
      </w:hyperlink>
      <w:r w:rsidRPr="00BB277E">
        <w:rPr>
          <w:rFonts w:asciiTheme="minorHAnsi" w:eastAsiaTheme="minorEastAsia" w:hAnsiTheme="minorHAnsi" w:cstheme="minorBidi"/>
          <w:color w:val="000000" w:themeColor="text1"/>
          <w:sz w:val="20"/>
          <w:szCs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3CDF1DE0"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5689FBDB"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1. Mail:</w:t>
      </w:r>
      <w:r>
        <w:rPr>
          <w:rFonts w:asciiTheme="minorHAnsi" w:eastAsiaTheme="minorEastAsia" w:hAnsiTheme="minorHAnsi" w:cstheme="minorBidi"/>
          <w:color w:val="000000" w:themeColor="text1"/>
          <w:sz w:val="20"/>
          <w:szCs w:val="20"/>
        </w:rPr>
        <w:t xml:space="preserve"> </w:t>
      </w:r>
      <w:r w:rsidRPr="00BB277E">
        <w:rPr>
          <w:rFonts w:asciiTheme="minorHAnsi" w:eastAsiaTheme="minorEastAsia" w:hAnsiTheme="minorHAnsi" w:cstheme="minorBidi"/>
          <w:color w:val="000000" w:themeColor="text1"/>
          <w:sz w:val="20"/>
          <w:szCs w:val="20"/>
        </w:rPr>
        <w:t xml:space="preserve">U.S. Department of Agriculture, Office of the Assistant Secretary for Civil Rights, 1400 Independence Avenue, SW, Mail Stop 9410, Washington, D.C. </w:t>
      </w:r>
      <w:proofErr w:type="gramStart"/>
      <w:r w:rsidRPr="00BB277E">
        <w:rPr>
          <w:rFonts w:asciiTheme="minorHAnsi" w:eastAsiaTheme="minorEastAsia" w:hAnsiTheme="minorHAnsi" w:cstheme="minorBidi"/>
          <w:color w:val="000000" w:themeColor="text1"/>
          <w:sz w:val="20"/>
          <w:szCs w:val="20"/>
        </w:rPr>
        <w:t>20250-9410;</w:t>
      </w:r>
      <w:proofErr w:type="gramEnd"/>
    </w:p>
    <w:p w14:paraId="068FE677"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2. Fax:</w:t>
      </w:r>
      <w:r w:rsidRPr="00BB277E">
        <w:rPr>
          <w:rFonts w:asciiTheme="minorHAnsi" w:eastAsiaTheme="minorEastAsia" w:hAnsiTheme="minorHAnsi" w:cstheme="minorBidi"/>
          <w:color w:val="000000" w:themeColor="text1"/>
          <w:sz w:val="20"/>
          <w:szCs w:val="20"/>
        </w:rPr>
        <w:t xml:space="preserve"> (202) 690-7442; or</w:t>
      </w:r>
    </w:p>
    <w:p w14:paraId="598917E7"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b/>
          <w:bCs/>
          <w:color w:val="000000" w:themeColor="text1"/>
          <w:sz w:val="20"/>
          <w:szCs w:val="20"/>
        </w:rPr>
        <w:t>3. Email: </w:t>
      </w:r>
      <w:hyperlink r:id="rId12" w:tooltip="Email program.intake@usda.gov" w:history="1">
        <w:r w:rsidRPr="00BB277E">
          <w:rPr>
            <w:rStyle w:val="Hyperlink"/>
            <w:rFonts w:asciiTheme="minorHAnsi" w:eastAsiaTheme="minorEastAsia" w:hAnsiTheme="minorHAnsi" w:cstheme="minorBidi"/>
            <w:sz w:val="20"/>
            <w:szCs w:val="20"/>
          </w:rPr>
          <w:t>program.intake@usda.gov</w:t>
        </w:r>
      </w:hyperlink>
      <w:r w:rsidRPr="00BB277E">
        <w:rPr>
          <w:rFonts w:asciiTheme="minorHAnsi" w:eastAsiaTheme="minorEastAsia" w:hAnsiTheme="minorHAnsi" w:cstheme="minorBidi"/>
          <w:color w:val="000000" w:themeColor="text1"/>
          <w:sz w:val="20"/>
          <w:szCs w:val="20"/>
        </w:rPr>
        <w:t>.</w:t>
      </w:r>
    </w:p>
    <w:p w14:paraId="7B66ED5A"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 </w:t>
      </w:r>
    </w:p>
    <w:p w14:paraId="36ACA03D" w14:textId="77777777" w:rsidR="003642C4" w:rsidRPr="00BB277E" w:rsidRDefault="003642C4" w:rsidP="003642C4">
      <w:pPr>
        <w:pStyle w:val="BodyText"/>
        <w:rPr>
          <w:rFonts w:asciiTheme="minorHAnsi" w:eastAsiaTheme="minorEastAsia" w:hAnsiTheme="minorHAnsi" w:cstheme="minorBidi"/>
          <w:color w:val="000000" w:themeColor="text1"/>
          <w:sz w:val="20"/>
          <w:szCs w:val="20"/>
        </w:rPr>
      </w:pPr>
      <w:r w:rsidRPr="00BB277E">
        <w:rPr>
          <w:rFonts w:asciiTheme="minorHAnsi" w:eastAsiaTheme="minorEastAsia" w:hAnsiTheme="minorHAnsi" w:cstheme="minorBidi"/>
          <w:color w:val="000000" w:themeColor="text1"/>
          <w:sz w:val="20"/>
          <w:szCs w:val="20"/>
        </w:rPr>
        <w:t>USDA is an equal opportunity provider, employer, and lender.</w:t>
      </w:r>
    </w:p>
    <w:p w14:paraId="0B0310CF" w14:textId="77777777" w:rsidR="004F7468" w:rsidRPr="001C3AD2" w:rsidRDefault="004F7468" w:rsidP="00ED62E3">
      <w:pPr>
        <w:pStyle w:val="PlainText"/>
        <w:spacing w:after="0" w:line="240" w:lineRule="auto"/>
        <w:jc w:val="both"/>
        <w:rPr>
          <w:rFonts w:asciiTheme="minorHAnsi" w:hAnsiTheme="minorHAnsi" w:cstheme="minorHAnsi"/>
          <w:b/>
          <w:bCs/>
          <w:iCs/>
          <w:sz w:val="20"/>
          <w:szCs w:val="20"/>
        </w:rPr>
      </w:pPr>
    </w:p>
    <w:sectPr w:rsidR="004F7468" w:rsidRPr="001C3AD2" w:rsidSect="00053264">
      <w:headerReference w:type="default" r:id="rId13"/>
      <w:footerReference w:type="default" r:id="rId14"/>
      <w:pgSz w:w="12240" w:h="15840"/>
      <w:pgMar w:top="245" w:right="720" w:bottom="245"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5F76" w14:textId="77777777" w:rsidR="00284F9F" w:rsidRDefault="00284F9F" w:rsidP="00664D81">
      <w:pPr>
        <w:spacing w:after="0" w:line="240" w:lineRule="auto"/>
      </w:pPr>
      <w:r>
        <w:separator/>
      </w:r>
    </w:p>
  </w:endnote>
  <w:endnote w:type="continuationSeparator" w:id="0">
    <w:p w14:paraId="4D0D8382" w14:textId="77777777" w:rsidR="00284F9F" w:rsidRDefault="00284F9F" w:rsidP="00664D81">
      <w:pPr>
        <w:spacing w:after="0" w:line="240" w:lineRule="auto"/>
      </w:pPr>
      <w:r>
        <w:continuationSeparator/>
      </w:r>
    </w:p>
  </w:endnote>
  <w:endnote w:type="continuationNotice" w:id="1">
    <w:p w14:paraId="63CCBE6E" w14:textId="77777777" w:rsidR="00BE734B" w:rsidRDefault="00BE73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FAE71" w14:textId="72208DC3" w:rsidR="003113E1" w:rsidRPr="00D24516" w:rsidRDefault="003113E1">
    <w:pPr>
      <w:pStyle w:val="Footer"/>
      <w:jc w:val="right"/>
      <w:rPr>
        <w:color w:val="A5A5A5" w:themeColor="accent3"/>
      </w:rPr>
    </w:pPr>
    <w:r w:rsidRPr="00D24516">
      <w:rPr>
        <w:color w:val="A5A5A5" w:themeColor="accent3"/>
      </w:rPr>
      <w:t xml:space="preserve">Page </w:t>
    </w:r>
    <w:sdt>
      <w:sdtPr>
        <w:rPr>
          <w:color w:val="A5A5A5" w:themeColor="accent3"/>
        </w:rPr>
        <w:id w:val="1861319250"/>
        <w:docPartObj>
          <w:docPartGallery w:val="Page Numbers (Bottom of Page)"/>
          <w:docPartUnique/>
        </w:docPartObj>
      </w:sdtPr>
      <w:sdtEndPr>
        <w:rPr>
          <w:noProof/>
        </w:rPr>
      </w:sdtEndPr>
      <w:sdtContent>
        <w:r w:rsidRPr="00D24516">
          <w:rPr>
            <w:color w:val="A5A5A5" w:themeColor="accent3"/>
          </w:rPr>
          <w:fldChar w:fldCharType="begin"/>
        </w:r>
        <w:r w:rsidRPr="00D24516">
          <w:rPr>
            <w:color w:val="A5A5A5" w:themeColor="accent3"/>
          </w:rPr>
          <w:instrText xml:space="preserve"> PAGE   \* MERGEFORMAT </w:instrText>
        </w:r>
        <w:r w:rsidRPr="00D24516">
          <w:rPr>
            <w:color w:val="A5A5A5" w:themeColor="accent3"/>
          </w:rPr>
          <w:fldChar w:fldCharType="separate"/>
        </w:r>
        <w:r w:rsidRPr="00D24516">
          <w:rPr>
            <w:noProof/>
            <w:color w:val="A5A5A5" w:themeColor="accent3"/>
          </w:rPr>
          <w:t>2</w:t>
        </w:r>
        <w:r w:rsidRPr="00D24516">
          <w:rPr>
            <w:noProof/>
            <w:color w:val="A5A5A5" w:themeColor="accent3"/>
          </w:rPr>
          <w:fldChar w:fldCharType="end"/>
        </w:r>
        <w:r w:rsidRPr="00D24516">
          <w:rPr>
            <w:noProof/>
            <w:color w:val="A5A5A5" w:themeColor="accent3"/>
          </w:rPr>
          <w:t xml:space="preserve"> of </w:t>
        </w:r>
        <w:r w:rsidR="008A24AE">
          <w:rPr>
            <w:noProof/>
            <w:color w:val="A5A5A5" w:themeColor="accent3"/>
          </w:rPr>
          <w:t>2</w:t>
        </w:r>
      </w:sdtContent>
    </w:sdt>
  </w:p>
  <w:p w14:paraId="5BCB9D9B" w14:textId="1E98A117" w:rsidR="00B16223" w:rsidRDefault="00B16223" w:rsidP="00B16223">
    <w:pPr>
      <w:pStyle w:val="Footer"/>
    </w:pPr>
    <w:r>
      <w:t xml:space="preserve">Revised </w:t>
    </w:r>
    <w:r w:rsidR="00A06C39">
      <w:t>April 2026</w:t>
    </w:r>
  </w:p>
  <w:p w14:paraId="4112224C" w14:textId="77777777" w:rsidR="003113E1" w:rsidRDefault="003113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D6B23" w14:textId="77777777" w:rsidR="00284F9F" w:rsidRDefault="00284F9F" w:rsidP="00664D81">
      <w:pPr>
        <w:spacing w:after="0" w:line="240" w:lineRule="auto"/>
      </w:pPr>
      <w:r>
        <w:separator/>
      </w:r>
    </w:p>
  </w:footnote>
  <w:footnote w:type="continuationSeparator" w:id="0">
    <w:p w14:paraId="7C36411D" w14:textId="77777777" w:rsidR="00284F9F" w:rsidRDefault="00284F9F" w:rsidP="00664D81">
      <w:pPr>
        <w:spacing w:after="0" w:line="240" w:lineRule="auto"/>
      </w:pPr>
      <w:r>
        <w:continuationSeparator/>
      </w:r>
    </w:p>
  </w:footnote>
  <w:footnote w:type="continuationNotice" w:id="1">
    <w:p w14:paraId="24CCB47A" w14:textId="77777777" w:rsidR="00BE734B" w:rsidRDefault="00BE73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608B" w14:textId="2AF75BB2" w:rsidR="00D24516" w:rsidRPr="00D24516" w:rsidRDefault="00D24516" w:rsidP="00D24516">
    <w:pPr>
      <w:pStyle w:val="Header"/>
      <w:jc w:val="right"/>
      <w:rPr>
        <w:color w:val="A5A5A5" w:themeColor="accent3"/>
        <w:sz w:val="18"/>
        <w:szCs w:val="18"/>
      </w:rPr>
    </w:pPr>
    <w:r w:rsidRPr="00D24516">
      <w:rPr>
        <w:color w:val="A5A5A5" w:themeColor="accent3"/>
        <w:sz w:val="18"/>
        <w:szCs w:val="18"/>
      </w:rPr>
      <w:t>Public Release Provision 2</w:t>
    </w:r>
  </w:p>
  <w:p w14:paraId="49F32B63" w14:textId="77777777" w:rsidR="00664D81" w:rsidRDefault="00664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3F0A"/>
    <w:multiLevelType w:val="multilevel"/>
    <w:tmpl w:val="3DFA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8728F"/>
    <w:multiLevelType w:val="multilevel"/>
    <w:tmpl w:val="7326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8C04DC"/>
    <w:multiLevelType w:val="multilevel"/>
    <w:tmpl w:val="2D58F7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27DCB"/>
    <w:multiLevelType w:val="multilevel"/>
    <w:tmpl w:val="475E75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567EE"/>
    <w:multiLevelType w:val="multilevel"/>
    <w:tmpl w:val="A008E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690287">
    <w:abstractNumId w:val="4"/>
  </w:num>
  <w:num w:numId="2" w16cid:durableId="673806751">
    <w:abstractNumId w:val="5"/>
  </w:num>
  <w:num w:numId="3" w16cid:durableId="1287389725">
    <w:abstractNumId w:val="0"/>
  </w:num>
  <w:num w:numId="4" w16cid:durableId="1525631877">
    <w:abstractNumId w:val="1"/>
  </w:num>
  <w:num w:numId="5" w16cid:durableId="1479112122">
    <w:abstractNumId w:val="2"/>
  </w:num>
  <w:num w:numId="6" w16cid:durableId="2088377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33872"/>
    <w:rsid w:val="00042077"/>
    <w:rsid w:val="00053264"/>
    <w:rsid w:val="00082CFF"/>
    <w:rsid w:val="00084C23"/>
    <w:rsid w:val="000B48D9"/>
    <w:rsid w:val="000D423A"/>
    <w:rsid w:val="00145BF4"/>
    <w:rsid w:val="00154803"/>
    <w:rsid w:val="00184DE9"/>
    <w:rsid w:val="001A1127"/>
    <w:rsid w:val="001C3AD2"/>
    <w:rsid w:val="001D4DF6"/>
    <w:rsid w:val="001F0F3E"/>
    <w:rsid w:val="002250E4"/>
    <w:rsid w:val="00233105"/>
    <w:rsid w:val="00242CEA"/>
    <w:rsid w:val="00253372"/>
    <w:rsid w:val="00253CD0"/>
    <w:rsid w:val="0025462F"/>
    <w:rsid w:val="0026414E"/>
    <w:rsid w:val="002735E1"/>
    <w:rsid w:val="00284F9F"/>
    <w:rsid w:val="00286845"/>
    <w:rsid w:val="002924A1"/>
    <w:rsid w:val="002A6AC6"/>
    <w:rsid w:val="002B5F17"/>
    <w:rsid w:val="002B6DE2"/>
    <w:rsid w:val="002D3AFE"/>
    <w:rsid w:val="002E3BFB"/>
    <w:rsid w:val="003113E1"/>
    <w:rsid w:val="00331214"/>
    <w:rsid w:val="003642C4"/>
    <w:rsid w:val="00373BB6"/>
    <w:rsid w:val="00387B38"/>
    <w:rsid w:val="003A1C06"/>
    <w:rsid w:val="003F4BFE"/>
    <w:rsid w:val="004008ED"/>
    <w:rsid w:val="004017A7"/>
    <w:rsid w:val="00414D27"/>
    <w:rsid w:val="004259F4"/>
    <w:rsid w:val="00480860"/>
    <w:rsid w:val="004A2765"/>
    <w:rsid w:val="004B1445"/>
    <w:rsid w:val="004E1EB1"/>
    <w:rsid w:val="004F5B24"/>
    <w:rsid w:val="004F7468"/>
    <w:rsid w:val="00516A82"/>
    <w:rsid w:val="00527FCC"/>
    <w:rsid w:val="00557222"/>
    <w:rsid w:val="0056333D"/>
    <w:rsid w:val="00577F30"/>
    <w:rsid w:val="00595750"/>
    <w:rsid w:val="005F3641"/>
    <w:rsid w:val="00614665"/>
    <w:rsid w:val="00630AB4"/>
    <w:rsid w:val="00632213"/>
    <w:rsid w:val="006371E4"/>
    <w:rsid w:val="0066198C"/>
    <w:rsid w:val="00664D81"/>
    <w:rsid w:val="006A0FD0"/>
    <w:rsid w:val="006E0FC0"/>
    <w:rsid w:val="006E3155"/>
    <w:rsid w:val="00741B1A"/>
    <w:rsid w:val="00746768"/>
    <w:rsid w:val="00762E47"/>
    <w:rsid w:val="007909E5"/>
    <w:rsid w:val="007E17CD"/>
    <w:rsid w:val="007E2E65"/>
    <w:rsid w:val="007E7367"/>
    <w:rsid w:val="00803F93"/>
    <w:rsid w:val="00812172"/>
    <w:rsid w:val="00832C46"/>
    <w:rsid w:val="008646E3"/>
    <w:rsid w:val="00864F21"/>
    <w:rsid w:val="0086569A"/>
    <w:rsid w:val="008A0483"/>
    <w:rsid w:val="008A24AE"/>
    <w:rsid w:val="008A64CA"/>
    <w:rsid w:val="008A6B90"/>
    <w:rsid w:val="008B50C2"/>
    <w:rsid w:val="008D3576"/>
    <w:rsid w:val="009118A7"/>
    <w:rsid w:val="00934D9D"/>
    <w:rsid w:val="009A5312"/>
    <w:rsid w:val="009C322E"/>
    <w:rsid w:val="00A022B1"/>
    <w:rsid w:val="00A06A0F"/>
    <w:rsid w:val="00A06C39"/>
    <w:rsid w:val="00A45113"/>
    <w:rsid w:val="00A74622"/>
    <w:rsid w:val="00A84FB6"/>
    <w:rsid w:val="00A92B7C"/>
    <w:rsid w:val="00AB3210"/>
    <w:rsid w:val="00AD3C22"/>
    <w:rsid w:val="00AE04DD"/>
    <w:rsid w:val="00B16223"/>
    <w:rsid w:val="00B4430B"/>
    <w:rsid w:val="00B47586"/>
    <w:rsid w:val="00B5397C"/>
    <w:rsid w:val="00B56150"/>
    <w:rsid w:val="00B950D3"/>
    <w:rsid w:val="00BB3068"/>
    <w:rsid w:val="00BE5153"/>
    <w:rsid w:val="00BE734B"/>
    <w:rsid w:val="00C005F8"/>
    <w:rsid w:val="00C2036E"/>
    <w:rsid w:val="00C26958"/>
    <w:rsid w:val="00C33A3B"/>
    <w:rsid w:val="00C36D07"/>
    <w:rsid w:val="00C449C5"/>
    <w:rsid w:val="00C71861"/>
    <w:rsid w:val="00CB5AB4"/>
    <w:rsid w:val="00CB7348"/>
    <w:rsid w:val="00D1748D"/>
    <w:rsid w:val="00D23620"/>
    <w:rsid w:val="00D24516"/>
    <w:rsid w:val="00D27900"/>
    <w:rsid w:val="00D43B1A"/>
    <w:rsid w:val="00EB3E58"/>
    <w:rsid w:val="00EC1004"/>
    <w:rsid w:val="00ED62E3"/>
    <w:rsid w:val="00F076B4"/>
    <w:rsid w:val="00F11D6C"/>
    <w:rsid w:val="00F437D4"/>
    <w:rsid w:val="00F52231"/>
    <w:rsid w:val="00F80966"/>
    <w:rsid w:val="00FC4780"/>
    <w:rsid w:val="00FD1894"/>
    <w:rsid w:val="00FD4CD0"/>
    <w:rsid w:val="00FF0473"/>
    <w:rsid w:val="3B0545E4"/>
    <w:rsid w:val="47A92BE4"/>
    <w:rsid w:val="4AB3184C"/>
    <w:rsid w:val="6436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E0A28"/>
  <w15:chartTrackingRefBased/>
  <w15:docId w15:val="{23B9DFA4-3605-4FFD-A88A-8605A830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7D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eastAsia="Calibri" w:hAnsi="Consolas" w:cs="Times New Roman"/>
      <w:sz w:val="21"/>
      <w:szCs w:val="21"/>
      <w:lang w:bidi="en-US"/>
    </w:rPr>
  </w:style>
  <w:style w:type="character" w:customStyle="1" w:styleId="PlainTextChar">
    <w:name w:val="Plain Text Char"/>
    <w:basedOn w:val="DefaultParagraphFont"/>
    <w:link w:val="PlainText"/>
    <w:uiPriority w:val="99"/>
    <w:rsid w:val="00286845"/>
    <w:rPr>
      <w:rFonts w:ascii="Consolas" w:eastAsia="Calibri" w:hAnsi="Consolas" w:cs="Times New Roman"/>
      <w:sz w:val="21"/>
      <w:szCs w:val="21"/>
      <w:lang w:bidi="en-US"/>
    </w:rPr>
  </w:style>
  <w:style w:type="character" w:styleId="Hyperlink">
    <w:name w:val="Hyperlink"/>
    <w:uiPriority w:val="99"/>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213"/>
    <w:rPr>
      <w:rFonts w:ascii="Segoe UI" w:hAnsi="Segoe UI" w:cs="Segoe UI"/>
      <w:sz w:val="18"/>
      <w:szCs w:val="18"/>
    </w:rPr>
  </w:style>
  <w:style w:type="paragraph" w:customStyle="1" w:styleId="Default">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BE5153"/>
    <w:rPr>
      <w:caps/>
      <w:spacing w:val="5"/>
      <w:sz w:val="20"/>
      <w:szCs w:val="20"/>
    </w:rPr>
  </w:style>
  <w:style w:type="character" w:styleId="SubtleEmphasis">
    <w:name w:val="Subtle Emphasis"/>
    <w:uiPriority w:val="19"/>
    <w:qFormat/>
    <w:rsid w:val="00BE5153"/>
    <w:rPr>
      <w:i/>
      <w:iCs/>
    </w:rPr>
  </w:style>
  <w:style w:type="character" w:styleId="IntenseEmphasis">
    <w:name w:val="Intense Emphasis"/>
    <w:uiPriority w:val="21"/>
    <w:qFormat/>
    <w:rsid w:val="00BE5153"/>
    <w:rPr>
      <w:i/>
      <w:iCs/>
      <w:caps/>
      <w:spacing w:val="10"/>
      <w:sz w:val="20"/>
      <w:szCs w:val="20"/>
    </w:rPr>
  </w:style>
  <w:style w:type="paragraph" w:styleId="Subtitle">
    <w:name w:val="Subtitle"/>
    <w:basedOn w:val="Normal"/>
    <w:next w:val="Normal"/>
    <w:link w:val="SubtitleChar"/>
    <w:uiPriority w:val="11"/>
    <w:qFormat/>
    <w:rsid w:val="00BE5153"/>
    <w:pPr>
      <w:spacing w:after="560" w:line="240" w:lineRule="auto"/>
      <w:jc w:val="center"/>
    </w:pPr>
    <w:rPr>
      <w:rFonts w:ascii="Cambria" w:eastAsia="Times New Roman" w:hAnsi="Cambria" w:cs="Times New Roman"/>
      <w:caps/>
      <w:spacing w:val="20"/>
      <w:sz w:val="18"/>
      <w:szCs w:val="18"/>
    </w:rPr>
  </w:style>
  <w:style w:type="character" w:customStyle="1" w:styleId="SubtitleChar">
    <w:name w:val="Subtitle Char"/>
    <w:basedOn w:val="DefaultParagraphFont"/>
    <w:link w:val="Subtitle"/>
    <w:uiPriority w:val="11"/>
    <w:rsid w:val="00BE5153"/>
    <w:rPr>
      <w:rFonts w:ascii="Cambria" w:eastAsia="Times New Roman" w:hAnsi="Cambria" w:cs="Times New Roman"/>
      <w:caps/>
      <w:spacing w:val="20"/>
      <w:sz w:val="18"/>
      <w:szCs w:val="18"/>
    </w:rPr>
  </w:style>
  <w:style w:type="paragraph" w:styleId="ListParagraph">
    <w:name w:val="List Paragraph"/>
    <w:basedOn w:val="Normal"/>
    <w:uiPriority w:val="34"/>
    <w:qFormat/>
    <w:rsid w:val="00BE5153"/>
    <w:pPr>
      <w:spacing w:after="200" w:line="276" w:lineRule="auto"/>
      <w:ind w:left="720"/>
      <w:contextualSpacing/>
    </w:pPr>
    <w:rPr>
      <w:rFonts w:ascii="Cambria" w:eastAsia="Times New Roman" w:hAnsi="Cambria" w:cs="Times New Roman"/>
      <w:lang w:bidi="en-US"/>
    </w:rPr>
  </w:style>
  <w:style w:type="paragraph" w:styleId="Title">
    <w:name w:val="Title"/>
    <w:basedOn w:val="Normal"/>
    <w:next w:val="Normal"/>
    <w:link w:val="TitleChar"/>
    <w:uiPriority w:val="10"/>
    <w:qFormat/>
    <w:rsid w:val="00595750"/>
    <w:pPr>
      <w:pBdr>
        <w:bottom w:val="thinThickSmallGap" w:sz="12" w:space="1" w:color="B79000"/>
      </w:pBdr>
      <w:spacing w:before="400" w:line="240" w:lineRule="auto"/>
      <w:jc w:val="center"/>
      <w:outlineLvl w:val="0"/>
    </w:pPr>
    <w:rPr>
      <w:rFonts w:ascii="Arial" w:hAnsi="Arial" w:cs="Arial"/>
      <w:b/>
      <w:bCs/>
      <w:iCs/>
      <w:caps/>
      <w:smallCaps/>
      <w:color w:val="632423"/>
      <w:spacing w:val="20"/>
      <w:sz w:val="28"/>
      <w:szCs w:val="32"/>
    </w:rPr>
  </w:style>
  <w:style w:type="character" w:customStyle="1" w:styleId="TitleChar">
    <w:name w:val="Title Char"/>
    <w:basedOn w:val="DefaultParagraphFont"/>
    <w:link w:val="Title"/>
    <w:uiPriority w:val="10"/>
    <w:rsid w:val="00595750"/>
    <w:rPr>
      <w:rFonts w:ascii="Arial" w:hAnsi="Arial" w:cs="Arial"/>
      <w:b/>
      <w:bCs/>
      <w:iCs/>
      <w:caps/>
      <w:smallCaps/>
      <w:color w:val="632423"/>
      <w:spacing w:val="20"/>
      <w:sz w:val="28"/>
      <w:szCs w:val="32"/>
    </w:rPr>
  </w:style>
  <w:style w:type="character" w:styleId="UnresolvedMention">
    <w:name w:val="Unresolved Mention"/>
    <w:basedOn w:val="DefaultParagraphFont"/>
    <w:uiPriority w:val="99"/>
    <w:semiHidden/>
    <w:unhideWhenUsed/>
    <w:rsid w:val="00746768"/>
    <w:rPr>
      <w:color w:val="605E5C"/>
      <w:shd w:val="clear" w:color="auto" w:fill="E1DFDD"/>
    </w:rPr>
  </w:style>
  <w:style w:type="paragraph" w:styleId="BodyText">
    <w:name w:val="Body Text"/>
    <w:basedOn w:val="Normal"/>
    <w:link w:val="BodyTextChar"/>
    <w:uiPriority w:val="1"/>
    <w:qFormat/>
    <w:rsid w:val="003642C4"/>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
    <w:uiPriority w:val="1"/>
    <w:rsid w:val="003642C4"/>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6976">
      <w:bodyDiv w:val="1"/>
      <w:marLeft w:val="0"/>
      <w:marRight w:val="0"/>
      <w:marTop w:val="0"/>
      <w:marBottom w:val="0"/>
      <w:divBdr>
        <w:top w:val="none" w:sz="0" w:space="0" w:color="auto"/>
        <w:left w:val="none" w:sz="0" w:space="0" w:color="auto"/>
        <w:bottom w:val="none" w:sz="0" w:space="0" w:color="auto"/>
        <w:right w:val="none" w:sz="0" w:space="0" w:color="auto"/>
      </w:divBdr>
      <w:divsChild>
        <w:div w:id="492180231">
          <w:marLeft w:val="0"/>
          <w:marRight w:val="0"/>
          <w:marTop w:val="0"/>
          <w:marBottom w:val="0"/>
          <w:divBdr>
            <w:top w:val="none" w:sz="0" w:space="0" w:color="auto"/>
            <w:left w:val="none" w:sz="0" w:space="0" w:color="auto"/>
            <w:bottom w:val="none" w:sz="0" w:space="0" w:color="auto"/>
            <w:right w:val="none" w:sz="0" w:space="0" w:color="auto"/>
          </w:divBdr>
        </w:div>
        <w:div w:id="131288921">
          <w:marLeft w:val="0"/>
          <w:marRight w:val="0"/>
          <w:marTop w:val="0"/>
          <w:marBottom w:val="0"/>
          <w:divBdr>
            <w:top w:val="none" w:sz="0" w:space="0" w:color="auto"/>
            <w:left w:val="none" w:sz="0" w:space="0" w:color="auto"/>
            <w:bottom w:val="none" w:sz="0" w:space="0" w:color="auto"/>
            <w:right w:val="none" w:sz="0" w:space="0" w:color="auto"/>
          </w:divBdr>
        </w:div>
        <w:div w:id="712582510">
          <w:marLeft w:val="0"/>
          <w:marRight w:val="0"/>
          <w:marTop w:val="0"/>
          <w:marBottom w:val="0"/>
          <w:divBdr>
            <w:top w:val="none" w:sz="0" w:space="0" w:color="auto"/>
            <w:left w:val="none" w:sz="0" w:space="0" w:color="auto"/>
            <w:bottom w:val="none" w:sz="0" w:space="0" w:color="auto"/>
            <w:right w:val="none" w:sz="0" w:space="0" w:color="auto"/>
          </w:divBdr>
        </w:div>
        <w:div w:id="2077580439">
          <w:marLeft w:val="0"/>
          <w:marRight w:val="0"/>
          <w:marTop w:val="0"/>
          <w:marBottom w:val="0"/>
          <w:divBdr>
            <w:top w:val="none" w:sz="0" w:space="0" w:color="auto"/>
            <w:left w:val="none" w:sz="0" w:space="0" w:color="auto"/>
            <w:bottom w:val="none" w:sz="0" w:space="0" w:color="auto"/>
            <w:right w:val="none" w:sz="0" w:space="0" w:color="auto"/>
          </w:divBdr>
        </w:div>
        <w:div w:id="1618485010">
          <w:marLeft w:val="0"/>
          <w:marRight w:val="0"/>
          <w:marTop w:val="0"/>
          <w:marBottom w:val="0"/>
          <w:divBdr>
            <w:top w:val="none" w:sz="0" w:space="0" w:color="auto"/>
            <w:left w:val="none" w:sz="0" w:space="0" w:color="auto"/>
            <w:bottom w:val="none" w:sz="0" w:space="0" w:color="auto"/>
            <w:right w:val="none" w:sz="0" w:space="0" w:color="auto"/>
          </w:divBdr>
        </w:div>
        <w:div w:id="571041601">
          <w:marLeft w:val="0"/>
          <w:marRight w:val="0"/>
          <w:marTop w:val="0"/>
          <w:marBottom w:val="0"/>
          <w:divBdr>
            <w:top w:val="none" w:sz="0" w:space="0" w:color="auto"/>
            <w:left w:val="none" w:sz="0" w:space="0" w:color="auto"/>
            <w:bottom w:val="none" w:sz="0" w:space="0" w:color="auto"/>
            <w:right w:val="none" w:sz="0" w:space="0" w:color="auto"/>
          </w:divBdr>
        </w:div>
        <w:div w:id="1533230734">
          <w:marLeft w:val="0"/>
          <w:marRight w:val="0"/>
          <w:marTop w:val="0"/>
          <w:marBottom w:val="0"/>
          <w:divBdr>
            <w:top w:val="none" w:sz="0" w:space="0" w:color="auto"/>
            <w:left w:val="none" w:sz="0" w:space="0" w:color="auto"/>
            <w:bottom w:val="none" w:sz="0" w:space="0" w:color="auto"/>
            <w:right w:val="none" w:sz="0" w:space="0" w:color="auto"/>
          </w:divBdr>
        </w:div>
        <w:div w:id="1543201766">
          <w:marLeft w:val="0"/>
          <w:marRight w:val="0"/>
          <w:marTop w:val="0"/>
          <w:marBottom w:val="0"/>
          <w:divBdr>
            <w:top w:val="none" w:sz="0" w:space="0" w:color="auto"/>
            <w:left w:val="none" w:sz="0" w:space="0" w:color="auto"/>
            <w:bottom w:val="none" w:sz="0" w:space="0" w:color="auto"/>
            <w:right w:val="none" w:sz="0" w:space="0" w:color="auto"/>
          </w:divBdr>
        </w:div>
      </w:divsChild>
    </w:div>
    <w:div w:id="241722507">
      <w:bodyDiv w:val="1"/>
      <w:marLeft w:val="0"/>
      <w:marRight w:val="0"/>
      <w:marTop w:val="0"/>
      <w:marBottom w:val="0"/>
      <w:divBdr>
        <w:top w:val="none" w:sz="0" w:space="0" w:color="auto"/>
        <w:left w:val="none" w:sz="0" w:space="0" w:color="auto"/>
        <w:bottom w:val="none" w:sz="0" w:space="0" w:color="auto"/>
        <w:right w:val="none" w:sz="0" w:space="0" w:color="auto"/>
      </w:divBdr>
      <w:divsChild>
        <w:div w:id="1090852938">
          <w:marLeft w:val="0"/>
          <w:marRight w:val="0"/>
          <w:marTop w:val="0"/>
          <w:marBottom w:val="0"/>
          <w:divBdr>
            <w:top w:val="none" w:sz="0" w:space="0" w:color="auto"/>
            <w:left w:val="none" w:sz="0" w:space="0" w:color="auto"/>
            <w:bottom w:val="none" w:sz="0" w:space="0" w:color="auto"/>
            <w:right w:val="none" w:sz="0" w:space="0" w:color="auto"/>
          </w:divBdr>
        </w:div>
        <w:div w:id="1579747266">
          <w:marLeft w:val="0"/>
          <w:marRight w:val="0"/>
          <w:marTop w:val="0"/>
          <w:marBottom w:val="0"/>
          <w:divBdr>
            <w:top w:val="none" w:sz="0" w:space="0" w:color="auto"/>
            <w:left w:val="none" w:sz="0" w:space="0" w:color="auto"/>
            <w:bottom w:val="none" w:sz="0" w:space="0" w:color="auto"/>
            <w:right w:val="none" w:sz="0" w:space="0" w:color="auto"/>
          </w:divBdr>
        </w:div>
        <w:div w:id="540674185">
          <w:marLeft w:val="0"/>
          <w:marRight w:val="0"/>
          <w:marTop w:val="0"/>
          <w:marBottom w:val="0"/>
          <w:divBdr>
            <w:top w:val="none" w:sz="0" w:space="0" w:color="auto"/>
            <w:left w:val="none" w:sz="0" w:space="0" w:color="auto"/>
            <w:bottom w:val="none" w:sz="0" w:space="0" w:color="auto"/>
            <w:right w:val="none" w:sz="0" w:space="0" w:color="auto"/>
          </w:divBdr>
        </w:div>
        <w:div w:id="2088530065">
          <w:marLeft w:val="0"/>
          <w:marRight w:val="0"/>
          <w:marTop w:val="0"/>
          <w:marBottom w:val="0"/>
          <w:divBdr>
            <w:top w:val="none" w:sz="0" w:space="0" w:color="auto"/>
            <w:left w:val="none" w:sz="0" w:space="0" w:color="auto"/>
            <w:bottom w:val="none" w:sz="0" w:space="0" w:color="auto"/>
            <w:right w:val="none" w:sz="0" w:space="0" w:color="auto"/>
          </w:divBdr>
        </w:div>
        <w:div w:id="1981838975">
          <w:marLeft w:val="0"/>
          <w:marRight w:val="0"/>
          <w:marTop w:val="0"/>
          <w:marBottom w:val="0"/>
          <w:divBdr>
            <w:top w:val="none" w:sz="0" w:space="0" w:color="auto"/>
            <w:left w:val="none" w:sz="0" w:space="0" w:color="auto"/>
            <w:bottom w:val="none" w:sz="0" w:space="0" w:color="auto"/>
            <w:right w:val="none" w:sz="0" w:space="0" w:color="auto"/>
          </w:divBdr>
        </w:div>
        <w:div w:id="829906387">
          <w:marLeft w:val="0"/>
          <w:marRight w:val="0"/>
          <w:marTop w:val="0"/>
          <w:marBottom w:val="0"/>
          <w:divBdr>
            <w:top w:val="none" w:sz="0" w:space="0" w:color="auto"/>
            <w:left w:val="none" w:sz="0" w:space="0" w:color="auto"/>
            <w:bottom w:val="none" w:sz="0" w:space="0" w:color="auto"/>
            <w:right w:val="none" w:sz="0" w:space="0" w:color="auto"/>
          </w:divBdr>
        </w:div>
        <w:div w:id="1186747618">
          <w:marLeft w:val="0"/>
          <w:marRight w:val="0"/>
          <w:marTop w:val="0"/>
          <w:marBottom w:val="0"/>
          <w:divBdr>
            <w:top w:val="none" w:sz="0" w:space="0" w:color="auto"/>
            <w:left w:val="none" w:sz="0" w:space="0" w:color="auto"/>
            <w:bottom w:val="none" w:sz="0" w:space="0" w:color="auto"/>
            <w:right w:val="none" w:sz="0" w:space="0" w:color="auto"/>
          </w:divBdr>
        </w:div>
        <w:div w:id="2083987775">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843055366">
      <w:bodyDiv w:val="1"/>
      <w:marLeft w:val="0"/>
      <w:marRight w:val="0"/>
      <w:marTop w:val="0"/>
      <w:marBottom w:val="0"/>
      <w:divBdr>
        <w:top w:val="none" w:sz="0" w:space="0" w:color="auto"/>
        <w:left w:val="none" w:sz="0" w:space="0" w:color="auto"/>
        <w:bottom w:val="none" w:sz="0" w:space="0" w:color="auto"/>
        <w:right w:val="none" w:sz="0" w:space="0" w:color="auto"/>
      </w:divBdr>
      <w:divsChild>
        <w:div w:id="1221792456">
          <w:marLeft w:val="0"/>
          <w:marRight w:val="0"/>
          <w:marTop w:val="0"/>
          <w:marBottom w:val="0"/>
          <w:divBdr>
            <w:top w:val="none" w:sz="0" w:space="0" w:color="auto"/>
            <w:left w:val="none" w:sz="0" w:space="0" w:color="auto"/>
            <w:bottom w:val="none" w:sz="0" w:space="0" w:color="auto"/>
            <w:right w:val="none" w:sz="0" w:space="0" w:color="auto"/>
          </w:divBdr>
        </w:div>
        <w:div w:id="87505588">
          <w:marLeft w:val="0"/>
          <w:marRight w:val="0"/>
          <w:marTop w:val="0"/>
          <w:marBottom w:val="0"/>
          <w:divBdr>
            <w:top w:val="none" w:sz="0" w:space="0" w:color="auto"/>
            <w:left w:val="none" w:sz="0" w:space="0" w:color="auto"/>
            <w:bottom w:val="none" w:sz="0" w:space="0" w:color="auto"/>
            <w:right w:val="none" w:sz="0" w:space="0" w:color="auto"/>
          </w:divBdr>
        </w:div>
        <w:div w:id="711462923">
          <w:marLeft w:val="0"/>
          <w:marRight w:val="0"/>
          <w:marTop w:val="0"/>
          <w:marBottom w:val="0"/>
          <w:divBdr>
            <w:top w:val="none" w:sz="0" w:space="0" w:color="auto"/>
            <w:left w:val="none" w:sz="0" w:space="0" w:color="auto"/>
            <w:bottom w:val="none" w:sz="0" w:space="0" w:color="auto"/>
            <w:right w:val="none" w:sz="0" w:space="0" w:color="auto"/>
          </w:divBdr>
        </w:div>
        <w:div w:id="2055958982">
          <w:marLeft w:val="0"/>
          <w:marRight w:val="0"/>
          <w:marTop w:val="0"/>
          <w:marBottom w:val="0"/>
          <w:divBdr>
            <w:top w:val="none" w:sz="0" w:space="0" w:color="auto"/>
            <w:left w:val="none" w:sz="0" w:space="0" w:color="auto"/>
            <w:bottom w:val="none" w:sz="0" w:space="0" w:color="auto"/>
            <w:right w:val="none" w:sz="0" w:space="0" w:color="auto"/>
          </w:divBdr>
        </w:div>
        <w:div w:id="1449741364">
          <w:marLeft w:val="0"/>
          <w:marRight w:val="0"/>
          <w:marTop w:val="0"/>
          <w:marBottom w:val="0"/>
          <w:divBdr>
            <w:top w:val="none" w:sz="0" w:space="0" w:color="auto"/>
            <w:left w:val="none" w:sz="0" w:space="0" w:color="auto"/>
            <w:bottom w:val="none" w:sz="0" w:space="0" w:color="auto"/>
            <w:right w:val="none" w:sz="0" w:space="0" w:color="auto"/>
          </w:divBdr>
        </w:div>
        <w:div w:id="1486776867">
          <w:marLeft w:val="0"/>
          <w:marRight w:val="0"/>
          <w:marTop w:val="0"/>
          <w:marBottom w:val="0"/>
          <w:divBdr>
            <w:top w:val="none" w:sz="0" w:space="0" w:color="auto"/>
            <w:left w:val="none" w:sz="0" w:space="0" w:color="auto"/>
            <w:bottom w:val="none" w:sz="0" w:space="0" w:color="auto"/>
            <w:right w:val="none" w:sz="0" w:space="0" w:color="auto"/>
          </w:divBdr>
        </w:div>
        <w:div w:id="31461296">
          <w:marLeft w:val="0"/>
          <w:marRight w:val="0"/>
          <w:marTop w:val="0"/>
          <w:marBottom w:val="0"/>
          <w:divBdr>
            <w:top w:val="none" w:sz="0" w:space="0" w:color="auto"/>
            <w:left w:val="none" w:sz="0" w:space="0" w:color="auto"/>
            <w:bottom w:val="none" w:sz="0" w:space="0" w:color="auto"/>
            <w:right w:val="none" w:sz="0" w:space="0" w:color="auto"/>
          </w:divBdr>
        </w:div>
        <w:div w:id="1517692405">
          <w:marLeft w:val="0"/>
          <w:marRight w:val="0"/>
          <w:marTop w:val="0"/>
          <w:marBottom w:val="0"/>
          <w:divBdr>
            <w:top w:val="none" w:sz="0" w:space="0" w:color="auto"/>
            <w:left w:val="none" w:sz="0" w:space="0" w:color="auto"/>
            <w:bottom w:val="none" w:sz="0" w:space="0" w:color="auto"/>
            <w:right w:val="none" w:sz="0" w:space="0" w:color="auto"/>
          </w:divBdr>
        </w:div>
      </w:divsChild>
    </w:div>
    <w:div w:id="1023827500">
      <w:bodyDiv w:val="1"/>
      <w:marLeft w:val="0"/>
      <w:marRight w:val="0"/>
      <w:marTop w:val="0"/>
      <w:marBottom w:val="0"/>
      <w:divBdr>
        <w:top w:val="none" w:sz="0" w:space="0" w:color="auto"/>
        <w:left w:val="none" w:sz="0" w:space="0" w:color="auto"/>
        <w:bottom w:val="none" w:sz="0" w:space="0" w:color="auto"/>
        <w:right w:val="none" w:sz="0" w:space="0" w:color="auto"/>
      </w:divBdr>
    </w:div>
    <w:div w:id="1452476088">
      <w:bodyDiv w:val="1"/>
      <w:marLeft w:val="0"/>
      <w:marRight w:val="0"/>
      <w:marTop w:val="0"/>
      <w:marBottom w:val="0"/>
      <w:divBdr>
        <w:top w:val="none" w:sz="0" w:space="0" w:color="auto"/>
        <w:left w:val="none" w:sz="0" w:space="0" w:color="auto"/>
        <w:bottom w:val="none" w:sz="0" w:space="0" w:color="auto"/>
        <w:right w:val="none" w:sz="0" w:space="0" w:color="auto"/>
      </w:divBdr>
      <w:divsChild>
        <w:div w:id="271397161">
          <w:marLeft w:val="0"/>
          <w:marRight w:val="0"/>
          <w:marTop w:val="0"/>
          <w:marBottom w:val="0"/>
          <w:divBdr>
            <w:top w:val="none" w:sz="0" w:space="0" w:color="auto"/>
            <w:left w:val="none" w:sz="0" w:space="0" w:color="auto"/>
            <w:bottom w:val="none" w:sz="0" w:space="0" w:color="auto"/>
            <w:right w:val="none" w:sz="0" w:space="0" w:color="auto"/>
          </w:divBdr>
        </w:div>
        <w:div w:id="2121752566">
          <w:marLeft w:val="0"/>
          <w:marRight w:val="0"/>
          <w:marTop w:val="0"/>
          <w:marBottom w:val="0"/>
          <w:divBdr>
            <w:top w:val="none" w:sz="0" w:space="0" w:color="auto"/>
            <w:left w:val="none" w:sz="0" w:space="0" w:color="auto"/>
            <w:bottom w:val="none" w:sz="0" w:space="0" w:color="auto"/>
            <w:right w:val="none" w:sz="0" w:space="0" w:color="auto"/>
          </w:divBdr>
        </w:div>
        <w:div w:id="246382046">
          <w:marLeft w:val="0"/>
          <w:marRight w:val="0"/>
          <w:marTop w:val="0"/>
          <w:marBottom w:val="0"/>
          <w:divBdr>
            <w:top w:val="none" w:sz="0" w:space="0" w:color="auto"/>
            <w:left w:val="none" w:sz="0" w:space="0" w:color="auto"/>
            <w:bottom w:val="none" w:sz="0" w:space="0" w:color="auto"/>
            <w:right w:val="none" w:sz="0" w:space="0" w:color="auto"/>
          </w:divBdr>
        </w:div>
        <w:div w:id="1308626351">
          <w:marLeft w:val="0"/>
          <w:marRight w:val="0"/>
          <w:marTop w:val="0"/>
          <w:marBottom w:val="0"/>
          <w:divBdr>
            <w:top w:val="none" w:sz="0" w:space="0" w:color="auto"/>
            <w:left w:val="none" w:sz="0" w:space="0" w:color="auto"/>
            <w:bottom w:val="none" w:sz="0" w:space="0" w:color="auto"/>
            <w:right w:val="none" w:sz="0" w:space="0" w:color="auto"/>
          </w:divBdr>
        </w:div>
        <w:div w:id="1764720252">
          <w:marLeft w:val="0"/>
          <w:marRight w:val="0"/>
          <w:marTop w:val="0"/>
          <w:marBottom w:val="0"/>
          <w:divBdr>
            <w:top w:val="none" w:sz="0" w:space="0" w:color="auto"/>
            <w:left w:val="none" w:sz="0" w:space="0" w:color="auto"/>
            <w:bottom w:val="none" w:sz="0" w:space="0" w:color="auto"/>
            <w:right w:val="none" w:sz="0" w:space="0" w:color="auto"/>
          </w:divBdr>
        </w:div>
        <w:div w:id="686057067">
          <w:marLeft w:val="0"/>
          <w:marRight w:val="0"/>
          <w:marTop w:val="0"/>
          <w:marBottom w:val="0"/>
          <w:divBdr>
            <w:top w:val="none" w:sz="0" w:space="0" w:color="auto"/>
            <w:left w:val="none" w:sz="0" w:space="0" w:color="auto"/>
            <w:bottom w:val="none" w:sz="0" w:space="0" w:color="auto"/>
            <w:right w:val="none" w:sz="0" w:space="0" w:color="auto"/>
          </w:divBdr>
        </w:div>
        <w:div w:id="1229924197">
          <w:marLeft w:val="0"/>
          <w:marRight w:val="0"/>
          <w:marTop w:val="0"/>
          <w:marBottom w:val="0"/>
          <w:divBdr>
            <w:top w:val="none" w:sz="0" w:space="0" w:color="auto"/>
            <w:left w:val="none" w:sz="0" w:space="0" w:color="auto"/>
            <w:bottom w:val="none" w:sz="0" w:space="0" w:color="auto"/>
            <w:right w:val="none" w:sz="0" w:space="0" w:color="auto"/>
          </w:divBdr>
        </w:div>
        <w:div w:id="1671567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ad-3027.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55D03-64D6-4540-B939-E6FCBBABEDC0}">
  <ds:schemaRefs>
    <ds:schemaRef ds:uri="http://schemas.openxmlformats.org/officeDocument/2006/bibliography"/>
  </ds:schemaRefs>
</ds:datastoreItem>
</file>

<file path=customXml/itemProps2.xml><?xml version="1.0" encoding="utf-8"?>
<ds:datastoreItem xmlns:ds="http://schemas.openxmlformats.org/officeDocument/2006/customXml" ds:itemID="{7D23156B-A784-4C92-B8C5-E8E6435BCEFD}">
  <ds:schemaRefs>
    <ds:schemaRef ds:uri="http://schemas.microsoft.com/office/2006/documentManagement/types"/>
    <ds:schemaRef ds:uri="http://purl.org/dc/terms/"/>
    <ds:schemaRef ds:uri="http://schemas.openxmlformats.org/package/2006/metadata/core-properties"/>
    <ds:schemaRef ds:uri="http://www.w3.org/XML/1998/namespace"/>
    <ds:schemaRef ds:uri="9493a0f7-a8f4-43df-a294-dd2a7a23b1a9"/>
    <ds:schemaRef ds:uri="http://purl.org/dc/elements/1.1/"/>
    <ds:schemaRef ds:uri="http://schemas.microsoft.com/office/2006/metadata/properties"/>
    <ds:schemaRef ds:uri="http://schemas.microsoft.com/office/infopath/2007/PartnerControls"/>
    <ds:schemaRef ds:uri="ce15c952-dab5-41e8-b243-48a43b8a189a"/>
    <ds:schemaRef ds:uri="http://purl.org/dc/dcmitype/"/>
  </ds:schemaRefs>
</ds:datastoreItem>
</file>

<file path=customXml/itemProps3.xml><?xml version="1.0" encoding="utf-8"?>
<ds:datastoreItem xmlns:ds="http://schemas.openxmlformats.org/officeDocument/2006/customXml" ds:itemID="{CECA95A0-C0FB-473F-90E8-20F1B8170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89DFA3-4D9D-4963-BA36-F09E5BAF05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4013</Characters>
  <Application>Microsoft Office Word</Application>
  <DocSecurity>0</DocSecurity>
  <Lines>33</Lines>
  <Paragraphs>9</Paragraphs>
  <ScaleCrop>false</ScaleCrop>
  <Company>Hewlett-Packard Company</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Coleman</dc:creator>
  <cp:keywords/>
  <dc:description/>
  <cp:lastModifiedBy>Susanne Reeves</cp:lastModifiedBy>
  <cp:revision>7</cp:revision>
  <cp:lastPrinted>2020-08-03T18:39:00Z</cp:lastPrinted>
  <dcterms:created xsi:type="dcterms:W3CDTF">2025-05-13T15:38:00Z</dcterms:created>
  <dcterms:modified xsi:type="dcterms:W3CDTF">2026-04-17T14:58:00Z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